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D3998" w14:textId="77777777" w:rsidR="00C24957" w:rsidRPr="00BB6DB0" w:rsidRDefault="00C2495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BB6DB0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F42C5E" w:rsidRPr="00BB6DB0">
        <w:rPr>
          <w:rFonts w:ascii="Arial" w:hAnsi="Arial" w:cs="Arial"/>
          <w:b/>
          <w:bCs/>
          <w:noProof/>
          <w:sz w:val="24"/>
          <w:szCs w:val="24"/>
        </w:rPr>
        <w:t>6</w:t>
      </w:r>
      <w:r w:rsidR="00F64D38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BB6DB0">
        <w:rPr>
          <w:rFonts w:ascii="Arial" w:hAnsi="Arial" w:cs="Arial"/>
          <w:b/>
          <w:bCs/>
          <w:noProof/>
          <w:sz w:val="24"/>
          <w:szCs w:val="24"/>
        </w:rPr>
        <w:tab/>
        <w:t>S2</w:t>
      </w:r>
      <w:r w:rsidR="000069C0" w:rsidRPr="00BB6DB0">
        <w:rPr>
          <w:rFonts w:ascii="Arial" w:hAnsi="Arial" w:cs="Arial"/>
          <w:b/>
          <w:bCs/>
          <w:noProof/>
          <w:sz w:val="24"/>
          <w:szCs w:val="24"/>
        </w:rPr>
        <w:t>-240</w:t>
      </w:r>
      <w:r w:rsidR="00DF1278">
        <w:rPr>
          <w:rFonts w:ascii="Arial" w:hAnsi="Arial" w:cs="Arial"/>
          <w:b/>
          <w:bCs/>
          <w:noProof/>
          <w:sz w:val="24"/>
          <w:szCs w:val="24"/>
        </w:rPr>
        <w:t>06093</w:t>
      </w:r>
    </w:p>
    <w:p w14:paraId="1B774188" w14:textId="77777777" w:rsidR="00C24957" w:rsidRPr="0042079B" w:rsidRDefault="0012680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27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31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May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2024, </w:t>
      </w:r>
      <w:r>
        <w:rPr>
          <w:rFonts w:ascii="Arial" w:hAnsi="Arial" w:cs="Arial"/>
          <w:b/>
          <w:bCs/>
          <w:noProof/>
          <w:sz w:val="24"/>
          <w:szCs w:val="24"/>
        </w:rPr>
        <w:t>Jeju</w:t>
      </w:r>
      <w:r w:rsidR="00680112" w:rsidRPr="00680112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South Korea</w:t>
      </w:r>
      <w:r w:rsidR="00F42C5E">
        <w:rPr>
          <w:rFonts w:ascii="Arial" w:hAnsi="Arial" w:cs="Arial"/>
          <w:b/>
          <w:bCs/>
          <w:noProof/>
          <w:sz w:val="24"/>
          <w:szCs w:val="24"/>
        </w:rPr>
        <w:tab/>
      </w:r>
      <w:r w:rsidR="00F42C5E">
        <w:rPr>
          <w:rFonts w:ascii="Arial" w:hAnsi="Arial" w:cs="Arial"/>
          <w:b/>
          <w:bCs/>
          <w:color w:val="0000FF"/>
        </w:rPr>
        <w:t>(revision of S2-2</w:t>
      </w:r>
      <w:r w:rsidR="000069C0">
        <w:rPr>
          <w:rFonts w:ascii="Arial" w:hAnsi="Arial" w:cs="Arial"/>
          <w:b/>
          <w:bCs/>
          <w:color w:val="0000FF"/>
        </w:rPr>
        <w:t>40</w:t>
      </w:r>
      <w:r w:rsidR="00F64D38">
        <w:rPr>
          <w:rFonts w:ascii="Arial" w:hAnsi="Arial" w:cs="Arial"/>
          <w:b/>
          <w:bCs/>
          <w:color w:val="0000FF"/>
        </w:rPr>
        <w:t>xxxx</w:t>
      </w:r>
      <w:r w:rsidR="00F42C5E">
        <w:rPr>
          <w:rFonts w:ascii="Arial" w:hAnsi="Arial" w:cs="Arial"/>
          <w:b/>
          <w:bCs/>
          <w:color w:val="0000FF"/>
        </w:rPr>
        <w:t>)</w:t>
      </w:r>
    </w:p>
    <w:p w14:paraId="4919B28E" w14:textId="13207CF2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F5799C">
        <w:rPr>
          <w:rFonts w:ascii="Arial" w:hAnsi="Arial" w:cs="Arial"/>
          <w:b/>
          <w:sz w:val="24"/>
          <w:szCs w:val="24"/>
        </w:rPr>
        <w:t>Title:</w:t>
      </w:r>
      <w:r w:rsidRPr="00F5799C">
        <w:rPr>
          <w:rFonts w:ascii="Arial" w:hAnsi="Arial" w:cs="Arial"/>
          <w:b/>
          <w:sz w:val="24"/>
          <w:szCs w:val="24"/>
        </w:rPr>
        <w:tab/>
      </w:r>
      <w:r w:rsidR="00E01FF6" w:rsidRPr="00E01FF6">
        <w:rPr>
          <w:rFonts w:ascii="Arial" w:hAnsi="Arial" w:cs="Arial"/>
          <w:b/>
          <w:sz w:val="24"/>
          <w:szCs w:val="24"/>
        </w:rPr>
        <w:t>Conclusions for Key Issue #1</w:t>
      </w:r>
    </w:p>
    <w:p w14:paraId="79E3DB9B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7F5315">
        <w:rPr>
          <w:rFonts w:ascii="Arial" w:hAnsi="Arial"/>
          <w:b/>
          <w:sz w:val="24"/>
          <w:szCs w:val="24"/>
          <w:lang w:val="en-US"/>
        </w:rPr>
        <w:t>Sony</w:t>
      </w:r>
    </w:p>
    <w:p w14:paraId="356CCA56" w14:textId="77777777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</w:p>
    <w:p w14:paraId="299B16FE" w14:textId="77777777" w:rsidR="00C022E3" w:rsidRPr="00887E12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  <w:lang w:val="en-US"/>
        </w:rPr>
      </w:pPr>
      <w:r w:rsidRPr="00887E12">
        <w:rPr>
          <w:rFonts w:ascii="Arial" w:hAnsi="Arial"/>
          <w:b/>
          <w:sz w:val="24"/>
          <w:szCs w:val="24"/>
          <w:lang w:val="en-US"/>
        </w:rPr>
        <w:t>Agenda Item:</w:t>
      </w:r>
      <w:r w:rsidRPr="00887E12">
        <w:rPr>
          <w:rFonts w:ascii="Arial" w:hAnsi="Arial"/>
          <w:b/>
          <w:sz w:val="24"/>
          <w:szCs w:val="24"/>
          <w:lang w:val="en-US"/>
        </w:rPr>
        <w:tab/>
      </w:r>
      <w:r w:rsidR="006A473B" w:rsidRPr="00887E12">
        <w:rPr>
          <w:rFonts w:ascii="Arial" w:hAnsi="Arial"/>
          <w:b/>
          <w:sz w:val="24"/>
          <w:szCs w:val="24"/>
          <w:lang w:val="en-US"/>
        </w:rPr>
        <w:t>19.</w:t>
      </w:r>
      <w:r w:rsidR="007F5315" w:rsidRPr="00887E12">
        <w:rPr>
          <w:rFonts w:ascii="Arial" w:hAnsi="Arial"/>
          <w:b/>
          <w:sz w:val="24"/>
          <w:szCs w:val="24"/>
          <w:lang w:val="en-US"/>
        </w:rPr>
        <w:t>3</w:t>
      </w:r>
      <w:r w:rsidR="006A473B" w:rsidRPr="00887E12">
        <w:rPr>
          <w:rFonts w:ascii="Arial" w:hAnsi="Arial"/>
          <w:b/>
          <w:sz w:val="24"/>
          <w:szCs w:val="24"/>
          <w:lang w:val="en-US"/>
        </w:rPr>
        <w:t xml:space="preserve"> (</w:t>
      </w:r>
      <w:r w:rsidR="007F5315" w:rsidRPr="00887E12">
        <w:rPr>
          <w:rFonts w:ascii="Arial" w:hAnsi="Arial"/>
          <w:b/>
          <w:sz w:val="24"/>
          <w:szCs w:val="24"/>
          <w:lang w:val="en-US"/>
        </w:rPr>
        <w:t>FS_XRM Ph2</w:t>
      </w:r>
      <w:r w:rsidR="006A473B" w:rsidRPr="00887E12">
        <w:rPr>
          <w:rFonts w:ascii="Arial" w:hAnsi="Arial"/>
          <w:b/>
          <w:sz w:val="24"/>
          <w:szCs w:val="24"/>
          <w:lang w:val="en-US"/>
        </w:rPr>
        <w:t>)</w:t>
      </w:r>
    </w:p>
    <w:p w14:paraId="3DCDC845" w14:textId="4693F374" w:rsidR="00E040DC" w:rsidRPr="00E040DC" w:rsidRDefault="00E040DC" w:rsidP="00E040DC">
      <w:pPr>
        <w:spacing w:after="120"/>
        <w:rPr>
          <w:rFonts w:ascii="Arial" w:hAnsi="Arial" w:cs="Arial"/>
          <w:sz w:val="24"/>
          <w:szCs w:val="24"/>
          <w:lang w:eastAsia="zh-CN"/>
        </w:rPr>
      </w:pPr>
      <w:r w:rsidRPr="00E040DC">
        <w:rPr>
          <w:rFonts w:ascii="Arial" w:hAnsi="Arial" w:cs="Arial"/>
          <w:sz w:val="24"/>
          <w:szCs w:val="24"/>
        </w:rPr>
        <w:t>Abstract:</w:t>
      </w:r>
      <w:r w:rsidRPr="00E040DC">
        <w:rPr>
          <w:rFonts w:ascii="Arial" w:hAnsi="Arial" w:cs="Arial"/>
          <w:sz w:val="24"/>
          <w:szCs w:val="24"/>
        </w:rPr>
        <w:tab/>
      </w:r>
      <w:r w:rsidR="006A473B" w:rsidRPr="00D073E3">
        <w:rPr>
          <w:rFonts w:ascii="Arial" w:hAnsi="Arial" w:cs="Arial"/>
          <w:sz w:val="24"/>
          <w:szCs w:val="24"/>
        </w:rPr>
        <w:t>This contri</w:t>
      </w:r>
      <w:r w:rsidR="004A5C08" w:rsidRPr="00D073E3">
        <w:rPr>
          <w:rFonts w:ascii="Arial" w:hAnsi="Arial" w:cs="Arial"/>
          <w:sz w:val="24"/>
          <w:szCs w:val="24"/>
        </w:rPr>
        <w:t xml:space="preserve">bution proposes </w:t>
      </w:r>
      <w:r w:rsidR="003572C0" w:rsidRPr="003572C0">
        <w:rPr>
          <w:rFonts w:ascii="Arial" w:hAnsi="Arial" w:cs="Arial"/>
          <w:sz w:val="24"/>
          <w:szCs w:val="24"/>
        </w:rPr>
        <w:t>Conclusions for Key Issue #1</w:t>
      </w:r>
    </w:p>
    <w:p w14:paraId="1A88C92C" w14:textId="77777777" w:rsidR="00C022E3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>1. Discussion</w:t>
      </w:r>
    </w:p>
    <w:p w14:paraId="0C9A691D" w14:textId="34E3BA24" w:rsidR="009C3646" w:rsidRPr="009C3646" w:rsidRDefault="001F1A38" w:rsidP="009C3646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Several solutions </w:t>
      </w:r>
      <w:r w:rsidR="009C3646">
        <w:rPr>
          <w:color w:val="000000"/>
          <w:lang w:eastAsia="ko-KR"/>
        </w:rPr>
        <w:t>propose</w:t>
      </w:r>
      <w:r>
        <w:rPr>
          <w:color w:val="000000"/>
          <w:lang w:eastAsia="ko-KR"/>
        </w:rPr>
        <w:t xml:space="preserve"> the capability to discard PDU(s) due to</w:t>
      </w:r>
      <w:r w:rsidR="009C3646">
        <w:rPr>
          <w:color w:val="000000"/>
          <w:lang w:eastAsia="ko-KR"/>
        </w:rPr>
        <w:t xml:space="preserve"> congestions </w:t>
      </w:r>
      <w:r w:rsidR="00A609C5">
        <w:rPr>
          <w:color w:val="000000"/>
          <w:lang w:eastAsia="ko-KR"/>
        </w:rPr>
        <w:t>(solution 5</w:t>
      </w:r>
      <w:r w:rsidR="00591E2D">
        <w:rPr>
          <w:color w:val="000000"/>
          <w:lang w:eastAsia="ko-KR"/>
        </w:rPr>
        <w:t>, 23</w:t>
      </w:r>
      <w:r w:rsidR="00F12DAB">
        <w:rPr>
          <w:color w:val="000000"/>
          <w:lang w:eastAsia="ko-KR"/>
        </w:rPr>
        <w:t xml:space="preserve">) </w:t>
      </w:r>
      <w:r w:rsidR="009C3646">
        <w:rPr>
          <w:color w:val="000000"/>
          <w:lang w:eastAsia="ko-KR"/>
        </w:rPr>
        <w:t xml:space="preserve">or based on that the </w:t>
      </w:r>
      <w:r w:rsidR="009C3646" w:rsidRPr="009C3646">
        <w:rPr>
          <w:color w:val="000000"/>
          <w:lang w:eastAsia="ko-KR"/>
        </w:rPr>
        <w:t xml:space="preserve">receiver will not need </w:t>
      </w:r>
      <w:r w:rsidR="003217A6">
        <w:rPr>
          <w:color w:val="000000"/>
          <w:lang w:eastAsia="ko-KR"/>
        </w:rPr>
        <w:t xml:space="preserve">these PDU(s) </w:t>
      </w:r>
      <w:r w:rsidR="009C3646" w:rsidRPr="009C3646">
        <w:rPr>
          <w:color w:val="000000"/>
          <w:lang w:eastAsia="ko-KR"/>
        </w:rPr>
        <w:t xml:space="preserve">due to </w:t>
      </w:r>
      <w:r w:rsidR="00887E12">
        <w:rPr>
          <w:color w:val="000000"/>
          <w:lang w:eastAsia="ko-KR"/>
        </w:rPr>
        <w:t xml:space="preserve">the </w:t>
      </w:r>
      <w:r w:rsidR="009C3646" w:rsidRPr="009C3646">
        <w:rPr>
          <w:color w:val="000000"/>
          <w:lang w:eastAsia="ko-KR"/>
        </w:rPr>
        <w:t>usage of FEC</w:t>
      </w:r>
      <w:r w:rsidR="006B5139">
        <w:rPr>
          <w:color w:val="000000"/>
          <w:lang w:eastAsia="ko-KR"/>
        </w:rPr>
        <w:t xml:space="preserve"> (Solution </w:t>
      </w:r>
      <w:r w:rsidR="009B3088">
        <w:rPr>
          <w:color w:val="000000"/>
          <w:lang w:eastAsia="ko-KR"/>
        </w:rPr>
        <w:t xml:space="preserve">1, </w:t>
      </w:r>
      <w:r w:rsidR="006B5139">
        <w:rPr>
          <w:color w:val="000000"/>
          <w:lang w:eastAsia="ko-KR"/>
        </w:rPr>
        <w:t>2,</w:t>
      </w:r>
      <w:r w:rsidR="003A178B">
        <w:rPr>
          <w:color w:val="000000"/>
          <w:lang w:eastAsia="ko-KR"/>
        </w:rPr>
        <w:t xml:space="preserve"> </w:t>
      </w:r>
      <w:r w:rsidR="006B5139">
        <w:rPr>
          <w:color w:val="000000"/>
          <w:lang w:eastAsia="ko-KR"/>
        </w:rPr>
        <w:t>3,</w:t>
      </w:r>
      <w:r w:rsidR="003A178B">
        <w:rPr>
          <w:color w:val="000000"/>
          <w:lang w:eastAsia="ko-KR"/>
        </w:rPr>
        <w:t xml:space="preserve"> </w:t>
      </w:r>
      <w:r w:rsidR="006B5139">
        <w:rPr>
          <w:color w:val="000000"/>
          <w:lang w:eastAsia="ko-KR"/>
        </w:rPr>
        <w:t>4 and 21</w:t>
      </w:r>
      <w:r w:rsidR="0062242C">
        <w:rPr>
          <w:color w:val="000000"/>
          <w:lang w:eastAsia="ko-KR"/>
        </w:rPr>
        <w:t>)</w:t>
      </w:r>
      <w:r w:rsidR="009C3646">
        <w:rPr>
          <w:color w:val="000000"/>
          <w:lang w:eastAsia="ko-KR"/>
        </w:rPr>
        <w:t>.</w:t>
      </w:r>
    </w:p>
    <w:p w14:paraId="1ABF45FE" w14:textId="77777777" w:rsidR="002A0B9B" w:rsidRDefault="009C3646" w:rsidP="00CE3BB9">
      <w:pPr>
        <w:rPr>
          <w:color w:val="000000"/>
          <w:lang w:eastAsia="ko-KR"/>
        </w:rPr>
      </w:pPr>
      <w:r>
        <w:rPr>
          <w:color w:val="000000"/>
          <w:lang w:eastAsia="ko-KR"/>
        </w:rPr>
        <w:t>According to solution #2 when PDU(s) are discarded, regardless of if it due to congestion or not then NG-RAN should report the amount of discarded data.</w:t>
      </w:r>
    </w:p>
    <w:p w14:paraId="3332C6DF" w14:textId="50A84808" w:rsidR="00402882" w:rsidRDefault="00402882" w:rsidP="00CE3BB9">
      <w:pPr>
        <w:rPr>
          <w:color w:val="000000"/>
          <w:lang w:eastAsia="ko-KR"/>
        </w:rPr>
      </w:pPr>
      <w:r>
        <w:rPr>
          <w:color w:val="000000"/>
          <w:lang w:eastAsia="ko-KR"/>
        </w:rPr>
        <w:t xml:space="preserve">This contribution proposes that </w:t>
      </w:r>
      <w:r w:rsidR="002D2192">
        <w:rPr>
          <w:color w:val="000000"/>
          <w:lang w:eastAsia="ko-KR"/>
        </w:rPr>
        <w:t xml:space="preserve">this part should be included </w:t>
      </w:r>
      <w:r w:rsidR="00996034">
        <w:rPr>
          <w:color w:val="000000"/>
          <w:lang w:eastAsia="ko-KR"/>
        </w:rPr>
        <w:t xml:space="preserve">as one principle in the </w:t>
      </w:r>
      <w:r w:rsidR="002D2192">
        <w:rPr>
          <w:color w:val="000000"/>
          <w:lang w:eastAsia="ko-KR"/>
        </w:rPr>
        <w:t>conc</w:t>
      </w:r>
      <w:r w:rsidR="00996034">
        <w:rPr>
          <w:color w:val="000000"/>
          <w:lang w:eastAsia="ko-KR"/>
        </w:rPr>
        <w:t>l</w:t>
      </w:r>
      <w:r w:rsidR="002D2192">
        <w:rPr>
          <w:color w:val="000000"/>
          <w:lang w:eastAsia="ko-KR"/>
        </w:rPr>
        <w:t>usion for KI#1.</w:t>
      </w:r>
    </w:p>
    <w:p w14:paraId="36ECED8D" w14:textId="77777777" w:rsidR="008D40B8" w:rsidRPr="0015606C" w:rsidRDefault="008D40B8" w:rsidP="008D40B8">
      <w:pPr>
        <w:pStyle w:val="Heading1"/>
        <w:rPr>
          <w:rFonts w:eastAsia="Malgun Gothic"/>
          <w:lang w:eastAsia="ko-KR"/>
        </w:rPr>
      </w:pPr>
      <w:r w:rsidRPr="0015606C">
        <w:rPr>
          <w:rFonts w:eastAsia="Malgun Gothic" w:hint="eastAsia"/>
          <w:lang w:eastAsia="ko-KR"/>
        </w:rPr>
        <w:t xml:space="preserve">2. </w:t>
      </w:r>
      <w:r w:rsidRPr="0015606C">
        <w:rPr>
          <w:rFonts w:eastAsia="Malgun Gothic"/>
          <w:lang w:eastAsia="ko-KR"/>
        </w:rPr>
        <w:t>P</w:t>
      </w:r>
      <w:r w:rsidRPr="0015606C">
        <w:rPr>
          <w:rFonts w:eastAsia="Malgun Gothic" w:hint="eastAsia"/>
          <w:lang w:eastAsia="ko-KR"/>
        </w:rPr>
        <w:t xml:space="preserve">roposal </w:t>
      </w:r>
    </w:p>
    <w:p w14:paraId="3A62109E" w14:textId="77777777" w:rsidR="008D40B8" w:rsidRDefault="008D40B8">
      <w:pPr>
        <w:rPr>
          <w:rFonts w:eastAsia="Malgun Gothic"/>
          <w:lang w:eastAsia="ko-KR"/>
        </w:rPr>
      </w:pPr>
      <w:r w:rsidRPr="0015606C">
        <w:rPr>
          <w:rFonts w:eastAsia="Malgun Gothic"/>
          <w:lang w:eastAsia="ko-KR"/>
        </w:rPr>
        <w:t>I</w:t>
      </w:r>
      <w:r w:rsidRPr="0015606C">
        <w:rPr>
          <w:rFonts w:eastAsia="Malgun Gothic" w:hint="eastAsia"/>
          <w:lang w:eastAsia="ko-KR"/>
        </w:rPr>
        <w:t xml:space="preserve">t </w:t>
      </w:r>
      <w:r w:rsidRPr="0015606C">
        <w:rPr>
          <w:rFonts w:eastAsia="Malgun Gothic"/>
          <w:lang w:eastAsia="ko-KR"/>
        </w:rPr>
        <w:t xml:space="preserve">is proposed to </w:t>
      </w:r>
      <w:r w:rsidR="0045630E">
        <w:rPr>
          <w:rFonts w:eastAsia="Malgun Gothic"/>
          <w:lang w:eastAsia="ko-KR"/>
        </w:rPr>
        <w:t xml:space="preserve">include </w:t>
      </w:r>
      <w:r w:rsidRPr="0015606C">
        <w:rPr>
          <w:rFonts w:eastAsia="Malgun Gothic"/>
          <w:lang w:eastAsia="ko-KR"/>
        </w:rPr>
        <w:t xml:space="preserve">the following </w:t>
      </w:r>
      <w:r w:rsidR="001F1A38">
        <w:rPr>
          <w:rFonts w:eastAsia="Malgun Gothic"/>
          <w:lang w:eastAsia="ko-KR"/>
        </w:rPr>
        <w:t xml:space="preserve">addition </w:t>
      </w:r>
      <w:r w:rsidRPr="0015606C">
        <w:rPr>
          <w:rFonts w:eastAsia="Malgun Gothic"/>
          <w:lang w:eastAsia="ko-KR"/>
        </w:rPr>
        <w:t xml:space="preserve">in TR </w:t>
      </w:r>
      <w:r w:rsidR="002D4A67" w:rsidRPr="00A6291D">
        <w:rPr>
          <w:rFonts w:eastAsia="Malgun Gothic"/>
          <w:lang w:eastAsia="ko-KR"/>
        </w:rPr>
        <w:t>23.700-</w:t>
      </w:r>
      <w:r w:rsidR="00A6291D" w:rsidRPr="00A6291D">
        <w:rPr>
          <w:rFonts w:eastAsia="Malgun Gothic"/>
          <w:lang w:eastAsia="ko-KR"/>
        </w:rPr>
        <w:t>70</w:t>
      </w:r>
      <w:r w:rsidR="002D4A67" w:rsidRPr="0015606C">
        <w:rPr>
          <w:rFonts w:eastAsia="Malgun Gothic"/>
          <w:lang w:eastAsia="ko-KR"/>
        </w:rPr>
        <w:t>.</w:t>
      </w:r>
    </w:p>
    <w:p w14:paraId="5F24416F" w14:textId="77777777" w:rsidR="00C65308" w:rsidRDefault="00C65308" w:rsidP="00C6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467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1F1A38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  <w:bookmarkEnd w:id="2"/>
    </w:p>
    <w:p w14:paraId="0CEF1678" w14:textId="77777777" w:rsidR="001F1A38" w:rsidRPr="00874B19" w:rsidRDefault="001F1A38" w:rsidP="001F1A38">
      <w:pPr>
        <w:pStyle w:val="Heading2"/>
        <w:rPr>
          <w:rFonts w:eastAsia="Malgun Gothic"/>
        </w:rPr>
      </w:pPr>
      <w:bookmarkStart w:id="3" w:name="_Toc165020776"/>
      <w:bookmarkStart w:id="4" w:name="_Hlk500943653"/>
      <w:r w:rsidRPr="00874B19">
        <w:t>8.</w:t>
      </w:r>
      <w:r>
        <w:t>X</w:t>
      </w:r>
      <w:r w:rsidRPr="00874B19">
        <w:tab/>
        <w:t>Conclusions for Key Issue #</w:t>
      </w:r>
      <w:bookmarkEnd w:id="3"/>
      <w:r>
        <w:t>1</w:t>
      </w:r>
      <w:r w:rsidRPr="00874B19">
        <w:tab/>
      </w:r>
    </w:p>
    <w:p w14:paraId="4B3DB696" w14:textId="77777777" w:rsidR="001F1A38" w:rsidRPr="00DD0289" w:rsidRDefault="001F1A38" w:rsidP="001F1A38">
      <w:r>
        <w:t>The following aspects are concluded as principles for the normative work:</w:t>
      </w:r>
    </w:p>
    <w:p w14:paraId="19926CCA" w14:textId="4EF0BCEF" w:rsidR="001F1A38" w:rsidRDefault="001F1A38" w:rsidP="001F1A38">
      <w:pPr>
        <w:pStyle w:val="B1"/>
        <w:numPr>
          <w:ilvl w:val="0"/>
          <w:numId w:val="25"/>
        </w:numPr>
      </w:pPr>
      <w:r w:rsidRPr="001F1A38">
        <w:t>NG-RAN to introduce the signalling of the amount of discarded data</w:t>
      </w:r>
      <w:r w:rsidR="00FB1D7B">
        <w:t>. F</w:t>
      </w:r>
      <w:r w:rsidR="00C91B42">
        <w:t xml:space="preserve">or example, it could be done </w:t>
      </w:r>
      <w:proofErr w:type="gramStart"/>
      <w:r w:rsidRPr="001F1A38">
        <w:t>similar to</w:t>
      </w:r>
      <w:proofErr w:type="gramEnd"/>
      <w:r w:rsidRPr="001F1A38">
        <w:t xml:space="preserve"> the Secondary RAT data usage report between RAN and the AMF.</w:t>
      </w:r>
    </w:p>
    <w:p w14:paraId="198C945D" w14:textId="0C20C49D" w:rsidR="009E7E86" w:rsidRDefault="009E7E86" w:rsidP="009E7E86">
      <w:pPr>
        <w:pStyle w:val="B1"/>
        <w:ind w:left="284" w:firstLine="0"/>
      </w:pPr>
      <w:r>
        <w:t xml:space="preserve">NOTE: </w:t>
      </w:r>
      <w:r>
        <w:rPr>
          <w:lang w:eastAsia="ko-KR"/>
        </w:rPr>
        <w:t>This needs to be confirmed by RAN WG2.</w:t>
      </w:r>
    </w:p>
    <w:bookmarkEnd w:id="4"/>
    <w:p w14:paraId="1E4976B5" w14:textId="77777777" w:rsidR="00C65308" w:rsidRDefault="00C65308" w:rsidP="00C65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35BB042" w14:textId="77777777" w:rsidR="008D40B8" w:rsidRPr="008D40B8" w:rsidRDefault="008D40B8" w:rsidP="00974A01">
      <w:pPr>
        <w:ind w:right="-99"/>
        <w:rPr>
          <w:b/>
        </w:rPr>
      </w:pPr>
    </w:p>
    <w:sectPr w:rsidR="008D40B8" w:rsidRPr="008D40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7345F" w14:textId="77777777" w:rsidR="00915068" w:rsidRDefault="00915068">
      <w:r>
        <w:separator/>
      </w:r>
    </w:p>
  </w:endnote>
  <w:endnote w:type="continuationSeparator" w:id="0">
    <w:p w14:paraId="5841A90C" w14:textId="77777777" w:rsidR="00915068" w:rsidRDefault="0091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4689" w14:textId="77777777" w:rsidR="00C92F58" w:rsidRDefault="00C92F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03690" w14:textId="77777777" w:rsidR="00C92F58" w:rsidRDefault="00C92F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3795" w14:textId="77777777" w:rsidR="00C92F58" w:rsidRDefault="00C92F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E70A3" w14:textId="77777777" w:rsidR="00915068" w:rsidRDefault="00915068">
      <w:r>
        <w:separator/>
      </w:r>
    </w:p>
  </w:footnote>
  <w:footnote w:type="continuationSeparator" w:id="0">
    <w:p w14:paraId="1B4A580D" w14:textId="77777777" w:rsidR="00915068" w:rsidRDefault="0091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4C735" w14:textId="77777777" w:rsidR="00C92F58" w:rsidRDefault="00C92F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2D6B" w14:textId="77777777" w:rsidR="00C92F58" w:rsidRDefault="00C92F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C2A0E" w14:textId="77777777" w:rsidR="00C92F58" w:rsidRDefault="00C92F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476014"/>
    <w:multiLevelType w:val="hybridMultilevel"/>
    <w:tmpl w:val="5BD6A412"/>
    <w:lvl w:ilvl="0" w:tplc="7700B71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C6026C3"/>
    <w:multiLevelType w:val="hybridMultilevel"/>
    <w:tmpl w:val="F764380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129F0"/>
    <w:multiLevelType w:val="hybridMultilevel"/>
    <w:tmpl w:val="EC8A194C"/>
    <w:lvl w:ilvl="0" w:tplc="C05AAE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932A83"/>
    <w:multiLevelType w:val="hybridMultilevel"/>
    <w:tmpl w:val="31D4DCA6"/>
    <w:lvl w:ilvl="0" w:tplc="5E58CBA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90387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72406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4280083">
    <w:abstractNumId w:val="14"/>
  </w:num>
  <w:num w:numId="4" w16cid:durableId="442967058">
    <w:abstractNumId w:val="18"/>
  </w:num>
  <w:num w:numId="5" w16cid:durableId="26949728">
    <w:abstractNumId w:val="17"/>
  </w:num>
  <w:num w:numId="6" w16cid:durableId="152986822">
    <w:abstractNumId w:val="12"/>
  </w:num>
  <w:num w:numId="7" w16cid:durableId="1242183583">
    <w:abstractNumId w:val="13"/>
  </w:num>
  <w:num w:numId="8" w16cid:durableId="284578641">
    <w:abstractNumId w:val="24"/>
  </w:num>
  <w:num w:numId="9" w16cid:durableId="245186842">
    <w:abstractNumId w:val="22"/>
  </w:num>
  <w:num w:numId="10" w16cid:durableId="1380014094">
    <w:abstractNumId w:val="23"/>
  </w:num>
  <w:num w:numId="11" w16cid:durableId="1572540283">
    <w:abstractNumId w:val="15"/>
  </w:num>
  <w:num w:numId="12" w16cid:durableId="469249088">
    <w:abstractNumId w:val="20"/>
  </w:num>
  <w:num w:numId="13" w16cid:durableId="1642151133">
    <w:abstractNumId w:val="9"/>
  </w:num>
  <w:num w:numId="14" w16cid:durableId="840972902">
    <w:abstractNumId w:val="7"/>
  </w:num>
  <w:num w:numId="15" w16cid:durableId="379978901">
    <w:abstractNumId w:val="6"/>
  </w:num>
  <w:num w:numId="16" w16cid:durableId="137963535">
    <w:abstractNumId w:val="5"/>
  </w:num>
  <w:num w:numId="17" w16cid:durableId="2097165744">
    <w:abstractNumId w:val="4"/>
  </w:num>
  <w:num w:numId="18" w16cid:durableId="1554930255">
    <w:abstractNumId w:val="8"/>
  </w:num>
  <w:num w:numId="19" w16cid:durableId="1324700465">
    <w:abstractNumId w:val="3"/>
  </w:num>
  <w:num w:numId="20" w16cid:durableId="1358972173">
    <w:abstractNumId w:val="2"/>
  </w:num>
  <w:num w:numId="21" w16cid:durableId="1170411195">
    <w:abstractNumId w:val="1"/>
  </w:num>
  <w:num w:numId="22" w16cid:durableId="1611811453">
    <w:abstractNumId w:val="0"/>
  </w:num>
  <w:num w:numId="23" w16cid:durableId="1940789292">
    <w:abstractNumId w:val="11"/>
  </w:num>
  <w:num w:numId="24" w16cid:durableId="261687796">
    <w:abstractNumId w:val="16"/>
  </w:num>
  <w:num w:numId="25" w16cid:durableId="1988699714">
    <w:abstractNumId w:val="21"/>
  </w:num>
  <w:num w:numId="26" w16cid:durableId="19933687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6" w:nlCheck="1" w:checkStyle="1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69C0"/>
    <w:rsid w:val="00012515"/>
    <w:rsid w:val="00026524"/>
    <w:rsid w:val="00027539"/>
    <w:rsid w:val="00046389"/>
    <w:rsid w:val="00062B1A"/>
    <w:rsid w:val="000722D2"/>
    <w:rsid w:val="00074722"/>
    <w:rsid w:val="000819D8"/>
    <w:rsid w:val="000934A6"/>
    <w:rsid w:val="00094503"/>
    <w:rsid w:val="000A2C6C"/>
    <w:rsid w:val="000A4660"/>
    <w:rsid w:val="000A6EB4"/>
    <w:rsid w:val="000B5EA8"/>
    <w:rsid w:val="000C23DC"/>
    <w:rsid w:val="000C5184"/>
    <w:rsid w:val="000D1B5B"/>
    <w:rsid w:val="000F5290"/>
    <w:rsid w:val="0010401F"/>
    <w:rsid w:val="00111362"/>
    <w:rsid w:val="00112A82"/>
    <w:rsid w:val="00112FC3"/>
    <w:rsid w:val="0012680A"/>
    <w:rsid w:val="00135DC1"/>
    <w:rsid w:val="00146E08"/>
    <w:rsid w:val="0015606C"/>
    <w:rsid w:val="001724D6"/>
    <w:rsid w:val="00173FA3"/>
    <w:rsid w:val="00175121"/>
    <w:rsid w:val="001779F2"/>
    <w:rsid w:val="00184B6F"/>
    <w:rsid w:val="001861E5"/>
    <w:rsid w:val="001A5FE9"/>
    <w:rsid w:val="001B1652"/>
    <w:rsid w:val="001C3EC8"/>
    <w:rsid w:val="001C6E97"/>
    <w:rsid w:val="001D2BD4"/>
    <w:rsid w:val="001D4258"/>
    <w:rsid w:val="001D6911"/>
    <w:rsid w:val="001F1A38"/>
    <w:rsid w:val="00201947"/>
    <w:rsid w:val="00202352"/>
    <w:rsid w:val="0020395B"/>
    <w:rsid w:val="002046CB"/>
    <w:rsid w:val="00204DC9"/>
    <w:rsid w:val="00205706"/>
    <w:rsid w:val="002062C0"/>
    <w:rsid w:val="00214A44"/>
    <w:rsid w:val="00215130"/>
    <w:rsid w:val="002227B0"/>
    <w:rsid w:val="0022376D"/>
    <w:rsid w:val="00227CD6"/>
    <w:rsid w:val="00227E90"/>
    <w:rsid w:val="00230002"/>
    <w:rsid w:val="00235073"/>
    <w:rsid w:val="00241B9E"/>
    <w:rsid w:val="00244C9A"/>
    <w:rsid w:val="00247216"/>
    <w:rsid w:val="00247252"/>
    <w:rsid w:val="002523DE"/>
    <w:rsid w:val="002533E5"/>
    <w:rsid w:val="00257746"/>
    <w:rsid w:val="002635A6"/>
    <w:rsid w:val="00263E30"/>
    <w:rsid w:val="00266700"/>
    <w:rsid w:val="00276C34"/>
    <w:rsid w:val="002A0B9B"/>
    <w:rsid w:val="002A0F7E"/>
    <w:rsid w:val="002A12B3"/>
    <w:rsid w:val="002A1437"/>
    <w:rsid w:val="002A1857"/>
    <w:rsid w:val="002B3ACD"/>
    <w:rsid w:val="002C7F38"/>
    <w:rsid w:val="002D2192"/>
    <w:rsid w:val="002D237C"/>
    <w:rsid w:val="002D4A67"/>
    <w:rsid w:val="002E69D3"/>
    <w:rsid w:val="002F5A70"/>
    <w:rsid w:val="00304454"/>
    <w:rsid w:val="0030628A"/>
    <w:rsid w:val="003217A6"/>
    <w:rsid w:val="003302E0"/>
    <w:rsid w:val="00343E83"/>
    <w:rsid w:val="0035122B"/>
    <w:rsid w:val="00353451"/>
    <w:rsid w:val="003572C0"/>
    <w:rsid w:val="003612BE"/>
    <w:rsid w:val="00370020"/>
    <w:rsid w:val="00371032"/>
    <w:rsid w:val="00371B44"/>
    <w:rsid w:val="003954D5"/>
    <w:rsid w:val="00397681"/>
    <w:rsid w:val="003A178B"/>
    <w:rsid w:val="003C122B"/>
    <w:rsid w:val="003C5A97"/>
    <w:rsid w:val="003C7A04"/>
    <w:rsid w:val="003E158E"/>
    <w:rsid w:val="003F3E4F"/>
    <w:rsid w:val="003F52B2"/>
    <w:rsid w:val="00402882"/>
    <w:rsid w:val="00405DA9"/>
    <w:rsid w:val="004102C1"/>
    <w:rsid w:val="0042163B"/>
    <w:rsid w:val="004356F0"/>
    <w:rsid w:val="00440414"/>
    <w:rsid w:val="004445F6"/>
    <w:rsid w:val="00452DBE"/>
    <w:rsid w:val="00453379"/>
    <w:rsid w:val="004558E9"/>
    <w:rsid w:val="0045630E"/>
    <w:rsid w:val="0045777E"/>
    <w:rsid w:val="004A5C08"/>
    <w:rsid w:val="004B355B"/>
    <w:rsid w:val="004B3753"/>
    <w:rsid w:val="004C31D2"/>
    <w:rsid w:val="004D55C2"/>
    <w:rsid w:val="004F63EC"/>
    <w:rsid w:val="004F686A"/>
    <w:rsid w:val="00507888"/>
    <w:rsid w:val="005122BD"/>
    <w:rsid w:val="00521131"/>
    <w:rsid w:val="00527C0B"/>
    <w:rsid w:val="00531999"/>
    <w:rsid w:val="00531A62"/>
    <w:rsid w:val="005410F6"/>
    <w:rsid w:val="00542595"/>
    <w:rsid w:val="00552292"/>
    <w:rsid w:val="00561439"/>
    <w:rsid w:val="005729C4"/>
    <w:rsid w:val="00591E2D"/>
    <w:rsid w:val="0059227B"/>
    <w:rsid w:val="005932BA"/>
    <w:rsid w:val="00597519"/>
    <w:rsid w:val="005A1A95"/>
    <w:rsid w:val="005B0966"/>
    <w:rsid w:val="005B795D"/>
    <w:rsid w:val="005C518D"/>
    <w:rsid w:val="005F60CA"/>
    <w:rsid w:val="00606E79"/>
    <w:rsid w:val="00610508"/>
    <w:rsid w:val="00610D6F"/>
    <w:rsid w:val="00613820"/>
    <w:rsid w:val="006145A2"/>
    <w:rsid w:val="0062242C"/>
    <w:rsid w:val="0063563B"/>
    <w:rsid w:val="00636EBA"/>
    <w:rsid w:val="00645C90"/>
    <w:rsid w:val="00650FFA"/>
    <w:rsid w:val="00652248"/>
    <w:rsid w:val="00655FBE"/>
    <w:rsid w:val="00657B80"/>
    <w:rsid w:val="006675A3"/>
    <w:rsid w:val="00675B3C"/>
    <w:rsid w:val="00680112"/>
    <w:rsid w:val="006812D0"/>
    <w:rsid w:val="006923B7"/>
    <w:rsid w:val="0069495C"/>
    <w:rsid w:val="006A473B"/>
    <w:rsid w:val="006B5139"/>
    <w:rsid w:val="006D340A"/>
    <w:rsid w:val="006F3151"/>
    <w:rsid w:val="006F7E79"/>
    <w:rsid w:val="00707650"/>
    <w:rsid w:val="00711CB1"/>
    <w:rsid w:val="00715A1D"/>
    <w:rsid w:val="00727843"/>
    <w:rsid w:val="00732020"/>
    <w:rsid w:val="00733488"/>
    <w:rsid w:val="0074179D"/>
    <w:rsid w:val="00743F50"/>
    <w:rsid w:val="00760BB0"/>
    <w:rsid w:val="0076157A"/>
    <w:rsid w:val="00777227"/>
    <w:rsid w:val="007826FD"/>
    <w:rsid w:val="00784593"/>
    <w:rsid w:val="00786485"/>
    <w:rsid w:val="00794B08"/>
    <w:rsid w:val="007A00EF"/>
    <w:rsid w:val="007A796A"/>
    <w:rsid w:val="007B19EA"/>
    <w:rsid w:val="007B1B28"/>
    <w:rsid w:val="007C0A2D"/>
    <w:rsid w:val="007C141A"/>
    <w:rsid w:val="007C25B8"/>
    <w:rsid w:val="007C27B0"/>
    <w:rsid w:val="007D5221"/>
    <w:rsid w:val="007E616E"/>
    <w:rsid w:val="007E6270"/>
    <w:rsid w:val="007F1FDA"/>
    <w:rsid w:val="007F300B"/>
    <w:rsid w:val="007F4BE4"/>
    <w:rsid w:val="007F5315"/>
    <w:rsid w:val="007F7A91"/>
    <w:rsid w:val="008014C3"/>
    <w:rsid w:val="008347C0"/>
    <w:rsid w:val="008428C9"/>
    <w:rsid w:val="00850812"/>
    <w:rsid w:val="0085213E"/>
    <w:rsid w:val="00870BC4"/>
    <w:rsid w:val="00876B9A"/>
    <w:rsid w:val="00886CBD"/>
    <w:rsid w:val="00887E12"/>
    <w:rsid w:val="008933BF"/>
    <w:rsid w:val="008A10C4"/>
    <w:rsid w:val="008A1930"/>
    <w:rsid w:val="008B0248"/>
    <w:rsid w:val="008D191D"/>
    <w:rsid w:val="008D40B8"/>
    <w:rsid w:val="008F5F33"/>
    <w:rsid w:val="00901D44"/>
    <w:rsid w:val="0091046A"/>
    <w:rsid w:val="009115DB"/>
    <w:rsid w:val="00915068"/>
    <w:rsid w:val="00926ABD"/>
    <w:rsid w:val="00947F4E"/>
    <w:rsid w:val="00953941"/>
    <w:rsid w:val="00966D47"/>
    <w:rsid w:val="00974A01"/>
    <w:rsid w:val="00992312"/>
    <w:rsid w:val="00996034"/>
    <w:rsid w:val="0099738F"/>
    <w:rsid w:val="009B3088"/>
    <w:rsid w:val="009C0DED"/>
    <w:rsid w:val="009C30ED"/>
    <w:rsid w:val="009C3646"/>
    <w:rsid w:val="009E7E86"/>
    <w:rsid w:val="00A0675D"/>
    <w:rsid w:val="00A20ED6"/>
    <w:rsid w:val="00A23E7F"/>
    <w:rsid w:val="00A37D7F"/>
    <w:rsid w:val="00A46410"/>
    <w:rsid w:val="00A57688"/>
    <w:rsid w:val="00A609C5"/>
    <w:rsid w:val="00A6291D"/>
    <w:rsid w:val="00A73301"/>
    <w:rsid w:val="00A842E9"/>
    <w:rsid w:val="00A84A94"/>
    <w:rsid w:val="00A902EB"/>
    <w:rsid w:val="00AD069A"/>
    <w:rsid w:val="00AD1DAA"/>
    <w:rsid w:val="00AD32D6"/>
    <w:rsid w:val="00AF1E23"/>
    <w:rsid w:val="00AF7F81"/>
    <w:rsid w:val="00B01AFF"/>
    <w:rsid w:val="00B05CC7"/>
    <w:rsid w:val="00B06359"/>
    <w:rsid w:val="00B27E39"/>
    <w:rsid w:val="00B350D8"/>
    <w:rsid w:val="00B41CB3"/>
    <w:rsid w:val="00B56899"/>
    <w:rsid w:val="00B64062"/>
    <w:rsid w:val="00B76763"/>
    <w:rsid w:val="00B768DE"/>
    <w:rsid w:val="00B7732B"/>
    <w:rsid w:val="00B879F0"/>
    <w:rsid w:val="00B9764A"/>
    <w:rsid w:val="00BB37B7"/>
    <w:rsid w:val="00BB392A"/>
    <w:rsid w:val="00BB6DB0"/>
    <w:rsid w:val="00BC25AA"/>
    <w:rsid w:val="00BC4B16"/>
    <w:rsid w:val="00BD4F2A"/>
    <w:rsid w:val="00BE7F74"/>
    <w:rsid w:val="00C022E3"/>
    <w:rsid w:val="00C22D17"/>
    <w:rsid w:val="00C24957"/>
    <w:rsid w:val="00C26BB2"/>
    <w:rsid w:val="00C355CF"/>
    <w:rsid w:val="00C40996"/>
    <w:rsid w:val="00C4712D"/>
    <w:rsid w:val="00C52733"/>
    <w:rsid w:val="00C5441A"/>
    <w:rsid w:val="00C555C9"/>
    <w:rsid w:val="00C65308"/>
    <w:rsid w:val="00C91B42"/>
    <w:rsid w:val="00C92467"/>
    <w:rsid w:val="00C92F58"/>
    <w:rsid w:val="00C94CD3"/>
    <w:rsid w:val="00C94F55"/>
    <w:rsid w:val="00C97D39"/>
    <w:rsid w:val="00CA625F"/>
    <w:rsid w:val="00CA7D62"/>
    <w:rsid w:val="00CB07A8"/>
    <w:rsid w:val="00CC6B85"/>
    <w:rsid w:val="00CD4A57"/>
    <w:rsid w:val="00CE3BB9"/>
    <w:rsid w:val="00D073E3"/>
    <w:rsid w:val="00D146F1"/>
    <w:rsid w:val="00D33604"/>
    <w:rsid w:val="00D37B08"/>
    <w:rsid w:val="00D437FF"/>
    <w:rsid w:val="00D446F7"/>
    <w:rsid w:val="00D470E2"/>
    <w:rsid w:val="00D50FCF"/>
    <w:rsid w:val="00D5130C"/>
    <w:rsid w:val="00D6048C"/>
    <w:rsid w:val="00D62265"/>
    <w:rsid w:val="00D71C9F"/>
    <w:rsid w:val="00D742B2"/>
    <w:rsid w:val="00D8512E"/>
    <w:rsid w:val="00D8647C"/>
    <w:rsid w:val="00DA1E58"/>
    <w:rsid w:val="00DB41D2"/>
    <w:rsid w:val="00DC1055"/>
    <w:rsid w:val="00DC57E5"/>
    <w:rsid w:val="00DE4EF2"/>
    <w:rsid w:val="00DE5337"/>
    <w:rsid w:val="00DF1278"/>
    <w:rsid w:val="00DF2C0E"/>
    <w:rsid w:val="00E00A77"/>
    <w:rsid w:val="00E01584"/>
    <w:rsid w:val="00E01FF6"/>
    <w:rsid w:val="00E040DC"/>
    <w:rsid w:val="00E04DB6"/>
    <w:rsid w:val="00E06FFB"/>
    <w:rsid w:val="00E1455F"/>
    <w:rsid w:val="00E30155"/>
    <w:rsid w:val="00E308CF"/>
    <w:rsid w:val="00E43FAF"/>
    <w:rsid w:val="00E44E63"/>
    <w:rsid w:val="00E57659"/>
    <w:rsid w:val="00E83417"/>
    <w:rsid w:val="00E835BA"/>
    <w:rsid w:val="00E87996"/>
    <w:rsid w:val="00E91FE1"/>
    <w:rsid w:val="00E94134"/>
    <w:rsid w:val="00EA5609"/>
    <w:rsid w:val="00EA5E95"/>
    <w:rsid w:val="00EA73F0"/>
    <w:rsid w:val="00EC2FF5"/>
    <w:rsid w:val="00EC3B5B"/>
    <w:rsid w:val="00ED4954"/>
    <w:rsid w:val="00ED5A43"/>
    <w:rsid w:val="00EE0943"/>
    <w:rsid w:val="00EE227D"/>
    <w:rsid w:val="00EE32FB"/>
    <w:rsid w:val="00EE33A2"/>
    <w:rsid w:val="00EE7CA0"/>
    <w:rsid w:val="00EF23A3"/>
    <w:rsid w:val="00F02153"/>
    <w:rsid w:val="00F10AEC"/>
    <w:rsid w:val="00F12DAB"/>
    <w:rsid w:val="00F40AC1"/>
    <w:rsid w:val="00F42C5E"/>
    <w:rsid w:val="00F45A88"/>
    <w:rsid w:val="00F5799C"/>
    <w:rsid w:val="00F604FB"/>
    <w:rsid w:val="00F64D38"/>
    <w:rsid w:val="00F67A1C"/>
    <w:rsid w:val="00F82C5B"/>
    <w:rsid w:val="00F8555F"/>
    <w:rsid w:val="00F91251"/>
    <w:rsid w:val="00FB1D7B"/>
    <w:rsid w:val="00FB3E36"/>
    <w:rsid w:val="00FC6512"/>
    <w:rsid w:val="00FD2FC5"/>
    <w:rsid w:val="00FD6BE9"/>
    <w:rsid w:val="00FE4C37"/>
    <w:rsid w:val="00FE6F70"/>
    <w:rsid w:val="00FF59A4"/>
    <w:rsid w:val="00FF6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947D08"/>
  <w15:chartTrackingRefBased/>
  <w15:docId w15:val="{932588E5-1494-4423-AA77-84BE3EF9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2Char">
    <w:name w:val="B2 Char"/>
    <w:link w:val="B2"/>
    <w:qFormat/>
    <w:locked/>
    <w:rsid w:val="008D40B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D40B8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8D40B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8D40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D40B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32D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4102C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3563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7C25B8"/>
    <w:rPr>
      <w:color w:val="FF0000"/>
      <w:lang w:val="en-GB" w:eastAsia="ja-JP"/>
    </w:rPr>
  </w:style>
  <w:style w:type="character" w:customStyle="1" w:styleId="TFChar">
    <w:name w:val="TF Char"/>
    <w:link w:val="TF"/>
    <w:qFormat/>
    <w:rsid w:val="00C94CD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07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73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193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Sony Mobile Communications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Svante Alnås</cp:lastModifiedBy>
  <cp:revision>21</cp:revision>
  <cp:lastPrinted>1899-12-31T23:00:00Z</cp:lastPrinted>
  <dcterms:created xsi:type="dcterms:W3CDTF">2024-05-16T12:22:00Z</dcterms:created>
  <dcterms:modified xsi:type="dcterms:W3CDTF">2024-05-17T22:36:00Z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le">
    <vt:lpwstr/>
  </property>
  <property fmtid="{D5CDD505-2E9C-101B-9397-08002B2CF9AE}" pid="4" name="SecurityClass">
    <vt:lpwstr>Public</vt:lpwstr>
  </property>
  <property fmtid="{D5CDD505-2E9C-101B-9397-08002B2CF9AE}" pid="5" name="Date">
    <vt:lpwstr>2023-11-03</vt:lpwstr>
  </property>
  <property fmtid="{D5CDD505-2E9C-101B-9397-08002B2CF9AE}" pid="6" name="DocumentSource">
    <vt:lpwstr/>
  </property>
  <property fmtid="{D5CDD505-2E9C-101B-9397-08002B2CF9AE}" pid="7" name="Prepared">
    <vt:lpwstr/>
  </property>
  <property fmtid="{D5CDD505-2E9C-101B-9397-08002B2CF9AE}" pid="8" name="MSIP_Label_83bcef13-7cac-433f-ba1d-47a323951816_Enabled">
    <vt:lpwstr>true</vt:lpwstr>
  </property>
  <property fmtid="{D5CDD505-2E9C-101B-9397-08002B2CF9AE}" pid="9" name="MSIP_Label_83bcef13-7cac-433f-ba1d-47a323951816_SetDate">
    <vt:lpwstr>2024-01-24T16:23:09Z</vt:lpwstr>
  </property>
  <property fmtid="{D5CDD505-2E9C-101B-9397-08002B2CF9AE}" pid="10" name="MSIP_Label_83bcef13-7cac-433f-ba1d-47a323951816_Method">
    <vt:lpwstr>Privileged</vt:lpwstr>
  </property>
  <property fmtid="{D5CDD505-2E9C-101B-9397-08002B2CF9AE}" pid="11" name="MSIP_Label_83bcef13-7cac-433f-ba1d-47a323951816_Name">
    <vt:lpwstr>MTK_Unclassified</vt:lpwstr>
  </property>
  <property fmtid="{D5CDD505-2E9C-101B-9397-08002B2CF9AE}" pid="12" name="MSIP_Label_83bcef13-7cac-433f-ba1d-47a323951816_SiteId">
    <vt:lpwstr>a7687ede-7a6b-4ef6-bace-642f677fbe31</vt:lpwstr>
  </property>
  <property fmtid="{D5CDD505-2E9C-101B-9397-08002B2CF9AE}" pid="13" name="MSIP_Label_83bcef13-7cac-433f-ba1d-47a323951816_ActionId">
    <vt:lpwstr>fe31a14c-2d76-4472-9b65-e082dfecf6f6</vt:lpwstr>
  </property>
  <property fmtid="{D5CDD505-2E9C-101B-9397-08002B2CF9AE}" pid="14" name="MSIP_Label_83bcef13-7cac-433f-ba1d-47a323951816_ContentBits">
    <vt:lpwstr>0</vt:lpwstr>
  </property>
</Properties>
</file>